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FFBA">
      <w:pPr>
        <w:rPr>
          <w:rFonts w:hint="eastAsia" w:ascii="华文仿宋" w:hAnsi="华文仿宋" w:eastAsia="华文仿宋" w:cs="华文仿宋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附件：</w:t>
      </w:r>
      <w:r>
        <w:rPr>
          <w:rFonts w:hint="eastAsia" w:ascii="华文仿宋" w:hAnsi="华文仿宋" w:eastAsia="华文仿宋" w:cs="华文仿宋"/>
          <w:b/>
          <w:bCs/>
          <w:spacing w:val="-20"/>
          <w:sz w:val="32"/>
          <w:szCs w:val="32"/>
          <w:lang w:val="en-US" w:eastAsia="zh-CN"/>
        </w:rPr>
        <w:t>2025年南阳市县域商业体系建设项目第二批拟补贴名单</w:t>
      </w:r>
    </w:p>
    <w:tbl>
      <w:tblPr>
        <w:tblStyle w:val="2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50"/>
        <w:gridCol w:w="3684"/>
        <w:gridCol w:w="3150"/>
      </w:tblGrid>
      <w:tr w14:paraId="5863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2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A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县（市）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支持项目全称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承办企业全称</w:t>
            </w:r>
          </w:p>
        </w:tc>
      </w:tr>
      <w:tr w14:paraId="47A6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隆港商贸超市连锁项目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南阳尚卓商贸有限公司</w:t>
            </w:r>
          </w:p>
        </w:tc>
      </w:tr>
      <w:tr w14:paraId="1B68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唐河县链云仓项目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唐河县智配科技有限公司</w:t>
            </w:r>
          </w:p>
        </w:tc>
      </w:tr>
      <w:tr w14:paraId="48C2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食用菌仓储配送展示中心建设项目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南阳东辉农业发展有限公司</w:t>
            </w:r>
          </w:p>
        </w:tc>
      </w:tr>
      <w:tr w14:paraId="6073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石佛寺中心市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场项目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南阳鼎煜置业有限公司</w:t>
            </w:r>
          </w:p>
        </w:tc>
      </w:tr>
      <w:tr w14:paraId="6761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泽耀久鸿农博城项目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镇平县泽耀农业发展有限公司</w:t>
            </w:r>
          </w:p>
        </w:tc>
      </w:tr>
      <w:tr w14:paraId="08A8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广阳镇宜佳购物广场升级改造项目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方城县宜佳美商贸有限公司</w:t>
            </w:r>
          </w:p>
        </w:tc>
      </w:tr>
      <w:tr w14:paraId="6649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永珍调味品公司车间及设备更新改造项目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淅川县永珍调味品有限公司</w:t>
            </w:r>
          </w:p>
        </w:tc>
      </w:tr>
    </w:tbl>
    <w:p w14:paraId="4E6E45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F71E7"/>
    <w:rsid w:val="3ACF71E7"/>
    <w:rsid w:val="56484A62"/>
    <w:rsid w:val="78E2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2026-06-17T09:45:00Z</dcterms:created>
  <dc:creator>Administrator</dc:creator>
  <cp:lastModifiedBy>Administrator</cp:lastModifiedBy>
  <dcterms:modified xsi:type="dcterms:W3CDTF">2026-06-17T09:58:43Z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01F8AC3EEB944C7E94E0D5A3CBFB08AD_11</vt:lpwstr>
  </property>
  <property fmtid="{D5CDD505-2E9C-101B-9397-08002B2CF9AE}" pid="4" name="KSOTemplateDocerSaveRecord">
    <vt:lpwstr>eyJoZGlkIjoiZjBhZmUzMzc1NTY4YjIwOWI1ZTIxYzJkYTU1YjdlMDQifQ==</vt:lpwstr>
  </property>
</Properties>
</file>